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26" w:rsidRPr="00076A26" w:rsidRDefault="00076A26" w:rsidP="00076A26">
      <w:pPr>
        <w:shd w:val="clear" w:color="auto" w:fill="FFFFFF"/>
        <w:spacing w:line="510" w:lineRule="atLeast"/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  <w:t>ПОЛИТИКА КОНФИДЕНЦИАЛЬНОСТИ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Политика конфиденциальности персональных данных (далее — Политика конфиденциальности) действует в отношении всей информации, размещенной на сайте в сети Интернет по адресу: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www.eko-rb.ru  может получить о пользователе во время использования Сайта, его сервисов, программ и продуктов.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76A26" w:rsidRPr="00076A26" w:rsidRDefault="00076A26" w:rsidP="00076A2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1. ОБЩИЕ ПОЛОЖЕНИЯ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1.1.В настоящей Политике конфиденциальности используются следующие термины: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1.1.1.      «Администрация сайта» – уполномоченные сотрудники на управления сайтом, действующие от имени </w:t>
      </w: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eko</w:t>
      </w:r>
      <w:proofErr w:type="spellEnd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rb</w:t>
      </w:r>
      <w:proofErr w:type="spellEnd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1.1.5. «Пользователь сайта (далее </w:t>
      </w: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1.1.6. «</w:t>
      </w:r>
      <w:proofErr w:type="spellStart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Cookies</w:t>
      </w:r>
      <w:proofErr w:type="spellEnd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рамках настоящей Политики под персональной информацией Пользователя понимаются: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1.2.1. Персональная информация, которую Пользователь предоставляет о себе самостоятельно или в процессе использования Сервисов, включая персональные данные Пользователя.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1.2.3. Иная информация о Пользователе, обработка которой предусмотрена Соглашением об использовании Сайта.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1.1.4. Настоящая Политика конфиденциальности применяется только к Сайту </w:t>
      </w: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www.eko-rb.ru</w:t>
      </w: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Сайт www.eko-rb.ru не контролирует и не несет ответственности за сайты третьих лиц, на которые Пользователь может перейти по ссылкам, доступным на Сайте www.eko-rb.ru.</w:t>
      </w:r>
    </w:p>
    <w:p w:rsidR="00076A26" w:rsidRPr="00076A26" w:rsidRDefault="00076A26" w:rsidP="00076A2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lastRenderedPageBreak/>
        <w:t>2. ЦЕЛИ ОБРАБОТКИ ПЕРСОНАЛЬНОЙ ИНФОРМАЦИИ ПОЛЬЗОВАТЕЛЕЙ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Персональную информацию Пользователя Сайт обрабатывает в следующих целях: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Идентификации Пользователя, для целей поставки товаров, выполнения работ и оказания услуг, заключения и исполнения договоров между Пользователем и www.eko-rb.ru.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Предоставления Пользователю доступа к персонализированным ресурсам Сайта (при наличии).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2.2.5. Подтверждения достоверности и полноты персональных данных, предоставленных Пользователем.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2.2.6. Создания учетной записи, если Пользователь дал согласие на создание учетной записи.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2.2.7. Уведомления Пользователя Сайта о состоянии заказа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2.2.9. Осуществления рекламной деятельности с согласия Пользователя.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2.2.10. Предоставления доступа Пользователю на сайты или сервисы партнеров с целью получения продуктов, обновлений и услуг.</w:t>
      </w:r>
    </w:p>
    <w:p w:rsidR="00076A26" w:rsidRPr="00076A26" w:rsidRDefault="00076A26" w:rsidP="00076A2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3.УСЛОВИЯ ОБРАБОТКИ ПЕРСОНАЛЬНОЙ ИНФОРМАЦИИ ПОЛЬЗОВАТЕЛЕЙ И ЕЕ ПЕРЕДАЧИ ТРЕТЬИМ ЛИЦАМ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Сайт вправе передать персональную информацию Пользователя третьим лицам в следующих случаях: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Пользователь выразил согласие на такие действия.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 </w:t>
      </w:r>
      <w:hyperlink r:id="rId5" w:history="1">
        <w:r w:rsidRPr="00076A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27.07.2006 N 152-ФЗ «О персональных данных».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76A26" w:rsidRPr="00076A26" w:rsidRDefault="00076A26" w:rsidP="00076A2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4. ОБЯЗАТЕЛЬСТВА СТОРОН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Пользователь обязан: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4.1.1. Предоставить информацию о персональных данных, необходимую для пользования Сайтом.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Администрация Сайта обязана: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4.2.3. Принимать меры предосторожности для защиты конфиденциальности персональных данных Пользователя согласно </w:t>
      </w: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порядку, обычно используемому для защиты такого рода информации в существующем деловом обороте.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76A26" w:rsidRPr="00076A26" w:rsidRDefault="00076A26" w:rsidP="00076A2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5. ОТВЕТСТВЕННОСТЬ СТОРОН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5.2.1. Стала публичным достоянием до ее утраты или разглашения.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5.2.2. Была получена от третьей стороны до момента ее получения Администрацией Сайта.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5.2.3. Была разглашена с согласия Пользователя.</w:t>
      </w:r>
    </w:p>
    <w:p w:rsidR="00076A26" w:rsidRPr="00076A26" w:rsidRDefault="00076A26" w:rsidP="00076A2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6. РАЗРЕШЕНИЕ СПОРОВ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Получатель претензии в течение 10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6.3. При </w:t>
      </w:r>
      <w:proofErr w:type="spellStart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недостижении</w:t>
      </w:r>
      <w:proofErr w:type="spellEnd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спор будет передан на рассмотрение в Калининский районный суд </w:t>
      </w:r>
      <w:proofErr w:type="spellStart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г.Уфы</w:t>
      </w:r>
      <w:proofErr w:type="spellEnd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76A26" w:rsidRPr="00076A26" w:rsidRDefault="00076A26" w:rsidP="00076A2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7. ДОПОЛНИТЕЛЬНЫЕ УСЛОВИЯ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Действующая Политика конфиденциальности размещена на странице по адресу: </w:t>
      </w:r>
      <w:hyperlink w:history="1">
        <w:r w:rsidRPr="00D006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 www.eko-rb.ru/politika-konfidentsialnosti</w:t>
        </w:r>
      </w:hyperlink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bookmarkStart w:id="0" w:name="_GoBack"/>
      <w:bookmarkEnd w:id="0"/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6A26" w:rsidRPr="00076A26" w:rsidRDefault="00076A26" w:rsidP="00076A26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Настоящая Политика конфиденциальности является неотъемлемой частью Пользовательского соглашения об использовании Сайта, размещенного на странице по адресу: </w:t>
      </w:r>
      <w:hyperlink w:history="1">
        <w:r w:rsidRPr="00D006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 www.eko-rb.ru/polzovatelskoe-soglashenie</w:t>
        </w:r>
      </w:hyperlink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07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5951" w:rsidRDefault="00CF5951"/>
    <w:sectPr w:rsidR="00CF5951" w:rsidSect="0007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B"/>
    <w:rsid w:val="00076A26"/>
    <w:rsid w:val="002C04B4"/>
    <w:rsid w:val="0083197B"/>
    <w:rsid w:val="00C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6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6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0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699">
          <w:marLeft w:val="0"/>
          <w:marRight w:val="0"/>
          <w:marTop w:val="450"/>
          <w:marBottom w:val="225"/>
          <w:divBdr>
            <w:top w:val="dashed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452">
          <w:marLeft w:val="0"/>
          <w:marRight w:val="0"/>
          <w:marTop w:val="450"/>
          <w:marBottom w:val="225"/>
          <w:divBdr>
            <w:top w:val="dashed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066">
          <w:marLeft w:val="0"/>
          <w:marRight w:val="0"/>
          <w:marTop w:val="450"/>
          <w:marBottom w:val="225"/>
          <w:divBdr>
            <w:top w:val="dashed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503">
          <w:marLeft w:val="0"/>
          <w:marRight w:val="0"/>
          <w:marTop w:val="450"/>
          <w:marBottom w:val="225"/>
          <w:divBdr>
            <w:top w:val="dashed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586">
          <w:marLeft w:val="0"/>
          <w:marRight w:val="0"/>
          <w:marTop w:val="450"/>
          <w:marBottom w:val="225"/>
          <w:divBdr>
            <w:top w:val="dashed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065">
          <w:marLeft w:val="0"/>
          <w:marRight w:val="0"/>
          <w:marTop w:val="450"/>
          <w:marBottom w:val="225"/>
          <w:divBdr>
            <w:top w:val="dashed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255">
          <w:marLeft w:val="0"/>
          <w:marRight w:val="0"/>
          <w:marTop w:val="450"/>
          <w:marBottom w:val="225"/>
          <w:divBdr>
            <w:top w:val="dashed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3B6F0440B27B9DDB5F896523DC2517E84A496F587F0A87176A7DC593E3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2020-05-23T08:49:00Z</dcterms:created>
  <dcterms:modified xsi:type="dcterms:W3CDTF">2020-05-23T08:49:00Z</dcterms:modified>
</cp:coreProperties>
</file>